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5804" w14:textId="48F146B6" w:rsidR="00FF0473" w:rsidRPr="00FF0473" w:rsidRDefault="00FF0473" w:rsidP="00FF0473">
      <w:pPr>
        <w:rPr>
          <w:b/>
          <w:bCs/>
          <w:sz w:val="20"/>
          <w:szCs w:val="20"/>
        </w:rPr>
      </w:pPr>
      <w:r w:rsidRPr="00FF0473">
        <w:rPr>
          <w:rFonts w:ascii="Segoe UI Emoji" w:hAnsi="Segoe UI Emoji" w:cs="Segoe UI Emoji"/>
          <w:b/>
          <w:bCs/>
          <w:sz w:val="20"/>
          <w:szCs w:val="20"/>
        </w:rPr>
        <w:t>🌿</w:t>
      </w:r>
      <w:r w:rsidRPr="00FF0473">
        <w:rPr>
          <w:b/>
          <w:bCs/>
          <w:sz w:val="20"/>
          <w:szCs w:val="20"/>
        </w:rPr>
        <w:t xml:space="preserve"> Code déontologique du Sophrologue Nabais Lisette </w:t>
      </w:r>
    </w:p>
    <w:p w14:paraId="14399062" w14:textId="77777777" w:rsidR="00FF0473" w:rsidRPr="00FF0473" w:rsidRDefault="00FF0473" w:rsidP="00FF0473">
      <w:pPr>
        <w:rPr>
          <w:b/>
          <w:bCs/>
          <w:color w:val="F1A983" w:themeColor="accent2" w:themeTint="99"/>
          <w:sz w:val="20"/>
          <w:szCs w:val="20"/>
        </w:rPr>
      </w:pPr>
      <w:r w:rsidRPr="00FF0473">
        <w:rPr>
          <w:b/>
          <w:bCs/>
          <w:color w:val="F1A983" w:themeColor="accent2" w:themeTint="99"/>
          <w:sz w:val="20"/>
          <w:szCs w:val="20"/>
        </w:rPr>
        <w:t>1. Respect absolu de la personne</w:t>
      </w:r>
    </w:p>
    <w:p w14:paraId="7F64CDE6" w14:textId="77777777" w:rsidR="00FF0473" w:rsidRPr="00FF0473" w:rsidRDefault="00FF0473" w:rsidP="00FF0473">
      <w:pPr>
        <w:rPr>
          <w:b/>
          <w:bCs/>
          <w:sz w:val="20"/>
          <w:szCs w:val="20"/>
        </w:rPr>
      </w:pPr>
      <w:r w:rsidRPr="00FF0473">
        <w:rPr>
          <w:b/>
          <w:bCs/>
          <w:sz w:val="20"/>
          <w:szCs w:val="20"/>
        </w:rPr>
        <w:t>Le sophrologue accueille chaque être humain comme on accueille une lumière unique.</w:t>
      </w:r>
      <w:r w:rsidRPr="00FF0473">
        <w:rPr>
          <w:b/>
          <w:bCs/>
          <w:sz w:val="20"/>
          <w:szCs w:val="20"/>
        </w:rPr>
        <w:br/>
        <w:t>Sans discrimination, sans jugement, avec une présence sincère et une écoute qui respire.</w:t>
      </w:r>
      <w:r w:rsidRPr="00FF0473">
        <w:rPr>
          <w:b/>
          <w:bCs/>
          <w:sz w:val="20"/>
          <w:szCs w:val="20"/>
        </w:rPr>
        <w:br/>
        <w:t>La dignité, la liberté et l’intégrité de la personne sont prioritaires, toujours.</w:t>
      </w:r>
    </w:p>
    <w:p w14:paraId="593BE9A3" w14:textId="77777777" w:rsidR="00FF0473" w:rsidRPr="00FF0473" w:rsidRDefault="00FF0473" w:rsidP="00FF0473">
      <w:pPr>
        <w:rPr>
          <w:b/>
          <w:bCs/>
          <w:color w:val="F1A983" w:themeColor="accent2" w:themeTint="99"/>
          <w:sz w:val="20"/>
          <w:szCs w:val="20"/>
        </w:rPr>
      </w:pPr>
      <w:r w:rsidRPr="00FF0473">
        <w:rPr>
          <w:b/>
          <w:bCs/>
          <w:color w:val="F1A983" w:themeColor="accent2" w:themeTint="99"/>
          <w:sz w:val="20"/>
          <w:szCs w:val="20"/>
        </w:rPr>
        <w:t>2. Confidentialité sacrée</w:t>
      </w:r>
    </w:p>
    <w:p w14:paraId="6A7F006F" w14:textId="77777777" w:rsidR="00FF0473" w:rsidRPr="00FF0473" w:rsidRDefault="00FF0473" w:rsidP="00FF0473">
      <w:pPr>
        <w:rPr>
          <w:b/>
          <w:bCs/>
          <w:sz w:val="20"/>
          <w:szCs w:val="20"/>
        </w:rPr>
      </w:pPr>
      <w:r w:rsidRPr="00FF0473">
        <w:rPr>
          <w:b/>
          <w:bCs/>
          <w:sz w:val="20"/>
          <w:szCs w:val="20"/>
        </w:rPr>
        <w:t>Tout ce qui est partagé en séance demeure là, dans cet espace suspendu entre deux respirations.</w:t>
      </w:r>
      <w:r w:rsidRPr="00FF0473">
        <w:rPr>
          <w:b/>
          <w:bCs/>
          <w:sz w:val="20"/>
          <w:szCs w:val="20"/>
        </w:rPr>
        <w:br/>
        <w:t>Les mots confiés sont protégés comme des trésors intimes.</w:t>
      </w:r>
      <w:r w:rsidRPr="00FF0473">
        <w:rPr>
          <w:b/>
          <w:bCs/>
          <w:sz w:val="20"/>
          <w:szCs w:val="20"/>
        </w:rPr>
        <w:br/>
        <w:t>La divulgation n’est possible qu’avec l’accord explicite du client ou sur obligation légale.</w:t>
      </w:r>
    </w:p>
    <w:p w14:paraId="25408395" w14:textId="77777777" w:rsidR="00FF0473" w:rsidRPr="00FF0473" w:rsidRDefault="00FF0473" w:rsidP="00FF0473">
      <w:pPr>
        <w:rPr>
          <w:b/>
          <w:bCs/>
          <w:color w:val="F1A983" w:themeColor="accent2" w:themeTint="99"/>
          <w:sz w:val="20"/>
          <w:szCs w:val="20"/>
        </w:rPr>
      </w:pPr>
      <w:r w:rsidRPr="00FF0473">
        <w:rPr>
          <w:b/>
          <w:bCs/>
          <w:color w:val="F1A983" w:themeColor="accent2" w:themeTint="99"/>
          <w:sz w:val="20"/>
          <w:szCs w:val="20"/>
        </w:rPr>
        <w:t>3. Neutralité et bienveillance</w:t>
      </w:r>
    </w:p>
    <w:p w14:paraId="3704BC21" w14:textId="77777777" w:rsidR="00FF0473" w:rsidRPr="00FF0473" w:rsidRDefault="00FF0473" w:rsidP="00FF0473">
      <w:pPr>
        <w:rPr>
          <w:b/>
          <w:bCs/>
          <w:sz w:val="20"/>
          <w:szCs w:val="20"/>
        </w:rPr>
      </w:pPr>
      <w:r w:rsidRPr="00FF0473">
        <w:rPr>
          <w:b/>
          <w:bCs/>
          <w:sz w:val="20"/>
          <w:szCs w:val="20"/>
        </w:rPr>
        <w:t>Le sophrologue ne projette ni croyances, ni attentes, ni visions personnelles.</w:t>
      </w:r>
      <w:r w:rsidRPr="00FF0473">
        <w:rPr>
          <w:b/>
          <w:bCs/>
          <w:sz w:val="20"/>
          <w:szCs w:val="20"/>
        </w:rPr>
        <w:br/>
        <w:t>Il marche aux côtés du client, jamais devant, jamais à sa place.</w:t>
      </w:r>
      <w:r w:rsidRPr="00FF0473">
        <w:rPr>
          <w:b/>
          <w:bCs/>
          <w:sz w:val="20"/>
          <w:szCs w:val="20"/>
        </w:rPr>
        <w:br/>
        <w:t>Il soutient, oriente, éclaire… mais ne dirige pas.</w:t>
      </w:r>
    </w:p>
    <w:p w14:paraId="4BB1FF07" w14:textId="77777777" w:rsidR="00FF0473" w:rsidRPr="00FF0473" w:rsidRDefault="00FF0473" w:rsidP="00FF0473">
      <w:pPr>
        <w:rPr>
          <w:b/>
          <w:bCs/>
          <w:color w:val="F1A983" w:themeColor="accent2" w:themeTint="99"/>
          <w:sz w:val="20"/>
          <w:szCs w:val="20"/>
        </w:rPr>
      </w:pPr>
      <w:r w:rsidRPr="00FF0473">
        <w:rPr>
          <w:b/>
          <w:bCs/>
          <w:color w:val="F1A983" w:themeColor="accent2" w:themeTint="99"/>
          <w:sz w:val="20"/>
          <w:szCs w:val="20"/>
        </w:rPr>
        <w:t>4. Compétence et formation continue</w:t>
      </w:r>
    </w:p>
    <w:p w14:paraId="06917C80" w14:textId="77777777" w:rsidR="00FF0473" w:rsidRPr="00FF0473" w:rsidRDefault="00FF0473" w:rsidP="00FF0473">
      <w:pPr>
        <w:rPr>
          <w:b/>
          <w:bCs/>
          <w:sz w:val="20"/>
          <w:szCs w:val="20"/>
        </w:rPr>
      </w:pPr>
      <w:r w:rsidRPr="00FF0473">
        <w:rPr>
          <w:b/>
          <w:bCs/>
          <w:sz w:val="20"/>
          <w:szCs w:val="20"/>
        </w:rPr>
        <w:t>La pratique repose sur une formation sérieuse, reconnue, rigoureuse.</w:t>
      </w:r>
      <w:r w:rsidRPr="00FF0473">
        <w:rPr>
          <w:b/>
          <w:bCs/>
          <w:sz w:val="20"/>
          <w:szCs w:val="20"/>
        </w:rPr>
        <w:br/>
        <w:t>Le sophrologue entretient et approfondit régulièrement ses connaissances :</w:t>
      </w:r>
      <w:r w:rsidRPr="00FF0473">
        <w:rPr>
          <w:b/>
          <w:bCs/>
          <w:sz w:val="20"/>
          <w:szCs w:val="20"/>
        </w:rPr>
        <w:br/>
        <w:t>comme un jardinier veille à son arbre, il veille à sa professionnalité.</w:t>
      </w:r>
    </w:p>
    <w:p w14:paraId="1661DC85" w14:textId="77777777" w:rsidR="00FF0473" w:rsidRPr="00FF0473" w:rsidRDefault="00FF0473" w:rsidP="00FF0473">
      <w:pPr>
        <w:rPr>
          <w:b/>
          <w:bCs/>
          <w:color w:val="F1A983" w:themeColor="accent2" w:themeTint="99"/>
          <w:sz w:val="20"/>
          <w:szCs w:val="20"/>
        </w:rPr>
      </w:pPr>
      <w:r w:rsidRPr="00FF0473">
        <w:rPr>
          <w:b/>
          <w:bCs/>
          <w:color w:val="F1A983" w:themeColor="accent2" w:themeTint="99"/>
          <w:sz w:val="20"/>
          <w:szCs w:val="20"/>
        </w:rPr>
        <w:t>5. Cadre clair et transparent</w:t>
      </w:r>
    </w:p>
    <w:p w14:paraId="43559FA0" w14:textId="77777777" w:rsidR="00FF0473" w:rsidRPr="00FF0473" w:rsidRDefault="00FF0473" w:rsidP="00FF0473">
      <w:pPr>
        <w:rPr>
          <w:b/>
          <w:bCs/>
          <w:sz w:val="20"/>
          <w:szCs w:val="20"/>
        </w:rPr>
      </w:pPr>
      <w:r w:rsidRPr="00FF0473">
        <w:rPr>
          <w:b/>
          <w:bCs/>
          <w:sz w:val="20"/>
          <w:szCs w:val="20"/>
        </w:rPr>
        <w:t>Le cadre est annoncé :</w:t>
      </w:r>
      <w:r w:rsidRPr="00FF0473">
        <w:rPr>
          <w:b/>
          <w:bCs/>
          <w:sz w:val="20"/>
          <w:szCs w:val="20"/>
        </w:rPr>
        <w:br/>
        <w:t>• nature de l’accompagnement</w:t>
      </w:r>
      <w:r w:rsidRPr="00FF0473">
        <w:rPr>
          <w:b/>
          <w:bCs/>
          <w:sz w:val="20"/>
          <w:szCs w:val="20"/>
        </w:rPr>
        <w:br/>
        <w:t>• techniques utilisées</w:t>
      </w:r>
      <w:r w:rsidRPr="00FF0473">
        <w:rPr>
          <w:b/>
          <w:bCs/>
          <w:sz w:val="20"/>
          <w:szCs w:val="20"/>
        </w:rPr>
        <w:br/>
        <w:t>• durée approximative</w:t>
      </w:r>
      <w:r w:rsidRPr="00FF0473">
        <w:rPr>
          <w:b/>
          <w:bCs/>
          <w:sz w:val="20"/>
          <w:szCs w:val="20"/>
        </w:rPr>
        <w:br/>
        <w:t>• tarifs</w:t>
      </w:r>
      <w:r w:rsidRPr="00FF0473">
        <w:rPr>
          <w:b/>
          <w:bCs/>
          <w:sz w:val="20"/>
          <w:szCs w:val="20"/>
        </w:rPr>
        <w:br/>
        <w:t>• annulation / confidentialité</w:t>
      </w:r>
      <w:r w:rsidRPr="00FF0473">
        <w:rPr>
          <w:b/>
          <w:bCs/>
          <w:sz w:val="20"/>
          <w:szCs w:val="20"/>
        </w:rPr>
        <w:br/>
        <w:t>Tout est énoncé avec simplicité, pour avancer en confiance.</w:t>
      </w:r>
    </w:p>
    <w:p w14:paraId="46D997A3" w14:textId="77777777" w:rsidR="00FF0473" w:rsidRPr="00FF0473" w:rsidRDefault="00FF0473" w:rsidP="00FF0473">
      <w:pPr>
        <w:rPr>
          <w:b/>
          <w:bCs/>
          <w:color w:val="F1A983" w:themeColor="accent2" w:themeTint="99"/>
          <w:sz w:val="20"/>
          <w:szCs w:val="20"/>
        </w:rPr>
      </w:pPr>
      <w:r w:rsidRPr="00FF0473">
        <w:rPr>
          <w:b/>
          <w:bCs/>
          <w:color w:val="F1A983" w:themeColor="accent2" w:themeTint="99"/>
          <w:sz w:val="20"/>
          <w:szCs w:val="20"/>
        </w:rPr>
        <w:t>6. Non-ingérence médicale</w:t>
      </w:r>
    </w:p>
    <w:p w14:paraId="249B323E" w14:textId="77777777" w:rsidR="00FF0473" w:rsidRPr="00FF0473" w:rsidRDefault="00FF0473" w:rsidP="00FF0473">
      <w:pPr>
        <w:rPr>
          <w:b/>
          <w:bCs/>
          <w:sz w:val="20"/>
          <w:szCs w:val="20"/>
        </w:rPr>
      </w:pPr>
      <w:r w:rsidRPr="00FF0473">
        <w:rPr>
          <w:b/>
          <w:bCs/>
          <w:sz w:val="20"/>
          <w:szCs w:val="20"/>
        </w:rPr>
        <w:t>Le sophrologue n’établit ni diagnostic, ni traitement.</w:t>
      </w:r>
      <w:r w:rsidRPr="00FF0473">
        <w:rPr>
          <w:b/>
          <w:bCs/>
          <w:sz w:val="20"/>
          <w:szCs w:val="20"/>
        </w:rPr>
        <w:br/>
        <w:t xml:space="preserve">Il accompagne </w:t>
      </w:r>
      <w:r w:rsidRPr="00FF0473">
        <w:rPr>
          <w:b/>
          <w:bCs/>
          <w:i/>
          <w:iCs/>
          <w:sz w:val="20"/>
          <w:szCs w:val="20"/>
        </w:rPr>
        <w:t>en complément</w:t>
      </w:r>
      <w:r w:rsidRPr="00FF0473">
        <w:rPr>
          <w:b/>
          <w:bCs/>
          <w:sz w:val="20"/>
          <w:szCs w:val="20"/>
        </w:rPr>
        <w:t>, jamais en remplacement d’un professionnel de santé.</w:t>
      </w:r>
      <w:r w:rsidRPr="00FF0473">
        <w:rPr>
          <w:b/>
          <w:bCs/>
          <w:sz w:val="20"/>
          <w:szCs w:val="20"/>
        </w:rPr>
        <w:br/>
        <w:t>La collaboration pluridisciplinaire est encouragée lorsque nécessaire.</w:t>
      </w:r>
    </w:p>
    <w:p w14:paraId="70E328D2" w14:textId="77777777" w:rsidR="00FF0473" w:rsidRPr="00FF0473" w:rsidRDefault="00FF0473" w:rsidP="00FF0473">
      <w:pPr>
        <w:rPr>
          <w:b/>
          <w:bCs/>
          <w:color w:val="F1A983" w:themeColor="accent2" w:themeTint="99"/>
          <w:sz w:val="20"/>
          <w:szCs w:val="20"/>
        </w:rPr>
      </w:pPr>
      <w:r w:rsidRPr="00FF0473">
        <w:rPr>
          <w:b/>
          <w:bCs/>
          <w:color w:val="F1A983" w:themeColor="accent2" w:themeTint="99"/>
          <w:sz w:val="20"/>
          <w:szCs w:val="20"/>
        </w:rPr>
        <w:t>7. Respect de l’autonomie du client</w:t>
      </w:r>
    </w:p>
    <w:p w14:paraId="55A1F840" w14:textId="77777777" w:rsidR="00FF0473" w:rsidRPr="00FF0473" w:rsidRDefault="00FF0473" w:rsidP="00FF0473">
      <w:pPr>
        <w:rPr>
          <w:b/>
          <w:bCs/>
          <w:sz w:val="20"/>
          <w:szCs w:val="20"/>
        </w:rPr>
      </w:pPr>
      <w:r w:rsidRPr="00FF0473">
        <w:rPr>
          <w:b/>
          <w:bCs/>
          <w:sz w:val="20"/>
          <w:szCs w:val="20"/>
        </w:rPr>
        <w:t>Chaque personne est souveraine de son chemin.</w:t>
      </w:r>
      <w:r w:rsidRPr="00FF0473">
        <w:rPr>
          <w:b/>
          <w:bCs/>
          <w:sz w:val="20"/>
          <w:szCs w:val="20"/>
        </w:rPr>
        <w:br/>
        <w:t>Le sophrologue ne crée ni dépendance, ni influence,</w:t>
      </w:r>
      <w:r w:rsidRPr="00FF0473">
        <w:rPr>
          <w:b/>
          <w:bCs/>
          <w:sz w:val="20"/>
          <w:szCs w:val="20"/>
        </w:rPr>
        <w:br/>
        <w:t>mais cultive l’autonomie, le discernement et la liberté intérieure.</w:t>
      </w:r>
    </w:p>
    <w:p w14:paraId="41BD81BF" w14:textId="77777777" w:rsidR="00FF0473" w:rsidRPr="00FF0473" w:rsidRDefault="00FF0473" w:rsidP="00FF0473">
      <w:pPr>
        <w:rPr>
          <w:b/>
          <w:bCs/>
          <w:color w:val="F1A983" w:themeColor="accent2" w:themeTint="99"/>
          <w:sz w:val="20"/>
          <w:szCs w:val="20"/>
        </w:rPr>
      </w:pPr>
      <w:r w:rsidRPr="00FF0473">
        <w:rPr>
          <w:b/>
          <w:bCs/>
          <w:color w:val="F1A983" w:themeColor="accent2" w:themeTint="99"/>
          <w:sz w:val="20"/>
          <w:szCs w:val="20"/>
        </w:rPr>
        <w:t>8. Refus de toute dérive</w:t>
      </w:r>
    </w:p>
    <w:p w14:paraId="1E2755B4" w14:textId="77777777" w:rsidR="00FF0473" w:rsidRPr="00FF0473" w:rsidRDefault="00FF0473" w:rsidP="00FF0473">
      <w:pPr>
        <w:rPr>
          <w:b/>
          <w:bCs/>
          <w:sz w:val="20"/>
          <w:szCs w:val="20"/>
        </w:rPr>
      </w:pPr>
      <w:r w:rsidRPr="00FF0473">
        <w:rPr>
          <w:b/>
          <w:bCs/>
          <w:sz w:val="20"/>
          <w:szCs w:val="20"/>
        </w:rPr>
        <w:t>Aucune manipulation, aucune promesse miraculeuse.</w:t>
      </w:r>
      <w:r w:rsidRPr="00FF0473">
        <w:rPr>
          <w:b/>
          <w:bCs/>
          <w:sz w:val="20"/>
          <w:szCs w:val="20"/>
        </w:rPr>
        <w:br/>
        <w:t>Aucun propos à visée sectaire, aucune emprise émotionnelle.</w:t>
      </w:r>
      <w:r w:rsidRPr="00FF0473">
        <w:rPr>
          <w:b/>
          <w:bCs/>
          <w:sz w:val="20"/>
          <w:szCs w:val="20"/>
        </w:rPr>
        <w:br/>
        <w:t>La sophrologie reste un art d’émancipation, jamais de domination.</w:t>
      </w:r>
    </w:p>
    <w:p w14:paraId="660FA1A5" w14:textId="77777777" w:rsidR="00FF0473" w:rsidRPr="00FF0473" w:rsidRDefault="00FF0473" w:rsidP="00FF0473">
      <w:pPr>
        <w:rPr>
          <w:b/>
          <w:bCs/>
          <w:color w:val="F1A983" w:themeColor="accent2" w:themeTint="99"/>
          <w:sz w:val="20"/>
          <w:szCs w:val="20"/>
        </w:rPr>
      </w:pPr>
      <w:r w:rsidRPr="00FF0473">
        <w:rPr>
          <w:b/>
          <w:bCs/>
          <w:color w:val="F1A983" w:themeColor="accent2" w:themeTint="99"/>
          <w:sz w:val="20"/>
          <w:szCs w:val="20"/>
        </w:rPr>
        <w:t>9. Attitude éthique en toutes circonstances</w:t>
      </w:r>
    </w:p>
    <w:p w14:paraId="00B92D2F" w14:textId="77777777" w:rsidR="00FF0473" w:rsidRPr="00FF0473" w:rsidRDefault="00FF0473" w:rsidP="00FF0473">
      <w:pPr>
        <w:rPr>
          <w:b/>
          <w:bCs/>
          <w:sz w:val="20"/>
          <w:szCs w:val="20"/>
        </w:rPr>
      </w:pPr>
      <w:r w:rsidRPr="00FF0473">
        <w:rPr>
          <w:b/>
          <w:bCs/>
          <w:sz w:val="20"/>
          <w:szCs w:val="20"/>
        </w:rPr>
        <w:t>Le sophrologue adopte une posture juste, engagée, responsable.</w:t>
      </w:r>
      <w:r w:rsidRPr="00FF0473">
        <w:rPr>
          <w:b/>
          <w:bCs/>
          <w:sz w:val="20"/>
          <w:szCs w:val="20"/>
        </w:rPr>
        <w:br/>
        <w:t>Il sait reconnaître ses limites et, si nécessaire, oriente vers un autre professionnel.</w:t>
      </w:r>
      <w:r w:rsidRPr="00FF0473">
        <w:rPr>
          <w:b/>
          <w:bCs/>
          <w:sz w:val="20"/>
          <w:szCs w:val="20"/>
        </w:rPr>
        <w:br/>
        <w:t>Il veille à incarner ce qu’il transmet : calme, respect, humanité.</w:t>
      </w:r>
    </w:p>
    <w:p w14:paraId="5B070950" w14:textId="77777777" w:rsidR="00FF0473" w:rsidRPr="00FF0473" w:rsidRDefault="00FF0473" w:rsidP="00FF0473">
      <w:pPr>
        <w:rPr>
          <w:b/>
          <w:bCs/>
          <w:color w:val="F1A983" w:themeColor="accent2" w:themeTint="99"/>
          <w:sz w:val="20"/>
          <w:szCs w:val="20"/>
        </w:rPr>
      </w:pPr>
      <w:r w:rsidRPr="00FF0473">
        <w:rPr>
          <w:b/>
          <w:bCs/>
          <w:color w:val="F1A983" w:themeColor="accent2" w:themeTint="99"/>
          <w:sz w:val="20"/>
          <w:szCs w:val="20"/>
        </w:rPr>
        <w:t>10. Bienveillance envers soi-même</w:t>
      </w:r>
    </w:p>
    <w:p w14:paraId="37FD2678" w14:textId="77777777" w:rsidR="00FF0473" w:rsidRPr="00FF0473" w:rsidRDefault="00FF0473" w:rsidP="00FF0473">
      <w:pPr>
        <w:rPr>
          <w:b/>
          <w:bCs/>
          <w:sz w:val="20"/>
          <w:szCs w:val="20"/>
        </w:rPr>
      </w:pPr>
      <w:r w:rsidRPr="00FF0473">
        <w:rPr>
          <w:b/>
          <w:bCs/>
          <w:sz w:val="20"/>
          <w:szCs w:val="20"/>
        </w:rPr>
        <w:t>Parce qu’on ne peut guider autrui dans la sérénité</w:t>
      </w:r>
      <w:r w:rsidRPr="00FF0473">
        <w:rPr>
          <w:b/>
          <w:bCs/>
          <w:sz w:val="20"/>
          <w:szCs w:val="20"/>
        </w:rPr>
        <w:br/>
        <w:t>sans nourrir sa propre paix, son propre ancrage.</w:t>
      </w:r>
      <w:r w:rsidRPr="00FF0473">
        <w:rPr>
          <w:b/>
          <w:bCs/>
          <w:sz w:val="20"/>
          <w:szCs w:val="20"/>
        </w:rPr>
        <w:br/>
        <w:t>Le sophrologue cultive son équilibre, son souffle et sa clarté.</w:t>
      </w:r>
    </w:p>
    <w:p w14:paraId="029B80D9" w14:textId="77777777" w:rsidR="00FF0473" w:rsidRPr="00FF0473" w:rsidRDefault="00FF0473">
      <w:pPr>
        <w:rPr>
          <w:b/>
          <w:bCs/>
          <w:sz w:val="20"/>
          <w:szCs w:val="20"/>
        </w:rPr>
      </w:pPr>
    </w:p>
    <w:sectPr w:rsidR="00FF0473" w:rsidRPr="00FF0473" w:rsidSect="00FF047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73"/>
    <w:rsid w:val="00315259"/>
    <w:rsid w:val="005B1421"/>
    <w:rsid w:val="00E10CC0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2290"/>
  <w15:chartTrackingRefBased/>
  <w15:docId w15:val="{952C0A1B-62AD-4FD8-AAC0-35CB18AB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0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0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0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0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0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0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0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0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0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0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0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04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04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04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04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04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04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0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0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0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04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04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04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0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04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0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Nabais</dc:creator>
  <cp:keywords/>
  <dc:description/>
  <cp:lastModifiedBy>Lisette Nabais</cp:lastModifiedBy>
  <cp:revision>2</cp:revision>
  <dcterms:created xsi:type="dcterms:W3CDTF">2025-11-17T13:26:00Z</dcterms:created>
  <dcterms:modified xsi:type="dcterms:W3CDTF">2025-11-17T13:26:00Z</dcterms:modified>
</cp:coreProperties>
</file>